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E9" w:rsidRPr="006A05B5" w:rsidRDefault="00F413E9" w:rsidP="006A05B5">
      <w:pPr>
        <w:tabs>
          <w:tab w:val="num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  <w:r w:rsidRPr="006A05B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5B5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5B5">
        <w:rPr>
          <w:rFonts w:ascii="Times New Roman" w:hAnsi="Times New Roman"/>
          <w:b/>
          <w:sz w:val="28"/>
          <w:szCs w:val="28"/>
        </w:rPr>
        <w:t>ГЛАВА АДМИНИСТРАЦИИ БУДАГОВСКОГО</w:t>
      </w: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5B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5B5">
        <w:rPr>
          <w:rFonts w:ascii="Times New Roman" w:hAnsi="Times New Roman"/>
          <w:b/>
          <w:sz w:val="28"/>
          <w:szCs w:val="28"/>
        </w:rPr>
        <w:t>ПОСТАНОВЛЕНИЕ</w:t>
      </w: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5B5">
        <w:rPr>
          <w:rFonts w:ascii="Times New Roman" w:hAnsi="Times New Roman"/>
          <w:b/>
          <w:sz w:val="28"/>
          <w:szCs w:val="28"/>
        </w:rPr>
        <w:t xml:space="preserve">     08.02.2013г </w:t>
      </w:r>
      <w:r w:rsidRPr="006A05B5">
        <w:rPr>
          <w:rFonts w:ascii="Times New Roman" w:hAnsi="Times New Roman"/>
          <w:b/>
          <w:sz w:val="28"/>
          <w:szCs w:val="28"/>
        </w:rPr>
        <w:tab/>
      </w:r>
      <w:r w:rsidRPr="006A05B5">
        <w:rPr>
          <w:rFonts w:ascii="Times New Roman" w:hAnsi="Times New Roman"/>
          <w:b/>
          <w:sz w:val="28"/>
          <w:szCs w:val="28"/>
        </w:rPr>
        <w:tab/>
      </w:r>
      <w:r w:rsidRPr="006A05B5">
        <w:rPr>
          <w:rFonts w:ascii="Times New Roman" w:hAnsi="Times New Roman"/>
          <w:b/>
          <w:sz w:val="28"/>
          <w:szCs w:val="28"/>
        </w:rPr>
        <w:tab/>
      </w:r>
      <w:r w:rsidRPr="006A05B5">
        <w:rPr>
          <w:rFonts w:ascii="Times New Roman" w:hAnsi="Times New Roman"/>
          <w:b/>
          <w:sz w:val="28"/>
          <w:szCs w:val="28"/>
        </w:rPr>
        <w:tab/>
        <w:t xml:space="preserve">                                    № 5б- ПГ</w:t>
      </w: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5B5">
        <w:rPr>
          <w:rFonts w:ascii="Times New Roman" w:hAnsi="Times New Roman"/>
          <w:b/>
          <w:sz w:val="28"/>
          <w:szCs w:val="28"/>
        </w:rPr>
        <w:t xml:space="preserve"> «Об утверждении Положения об организации и ведении гражданской обороны в муниципальном образовании</w:t>
      </w:r>
      <w:r w:rsidRPr="006A05B5">
        <w:rPr>
          <w:rFonts w:ascii="Times New Roman" w:hAnsi="Times New Roman"/>
          <w:b/>
          <w:bCs/>
          <w:sz w:val="28"/>
          <w:szCs w:val="28"/>
        </w:rPr>
        <w:t xml:space="preserve"> «Будаговское»</w:t>
      </w:r>
    </w:p>
    <w:p w:rsidR="00F413E9" w:rsidRPr="006A05B5" w:rsidRDefault="00F413E9" w:rsidP="006A0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 xml:space="preserve">В соответствии с Федеральным законом от 12.02.1998 № 28-ФЗ «О гражданской обороне»,  постановлением Правительства Российской Федерации от 26.11.2007  № 804 «Об утверждении положения о гражданской обороне в Российской Федерации» </w:t>
      </w:r>
    </w:p>
    <w:p w:rsidR="00F413E9" w:rsidRPr="006A05B5" w:rsidRDefault="00F413E9" w:rsidP="006A05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 О С Т А Н О В Л Я Ю:</w:t>
      </w:r>
    </w:p>
    <w:p w:rsidR="00F413E9" w:rsidRPr="006A05B5" w:rsidRDefault="00F413E9" w:rsidP="006A05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1. Утвердить Положение об организации и ведении гражданской обороны в муниципальном образовании</w:t>
      </w:r>
      <w:r w:rsidRPr="006A05B5">
        <w:rPr>
          <w:rFonts w:ascii="Times New Roman" w:hAnsi="Times New Roman"/>
          <w:bCs/>
          <w:sz w:val="20"/>
          <w:szCs w:val="20"/>
        </w:rPr>
        <w:t>«Будаговское»</w:t>
      </w:r>
      <w:r w:rsidRPr="006A05B5">
        <w:rPr>
          <w:rFonts w:ascii="Times New Roman" w:hAnsi="Times New Roman"/>
          <w:sz w:val="20"/>
          <w:szCs w:val="20"/>
        </w:rPr>
        <w:t xml:space="preserve"> (приложение 1).</w:t>
      </w:r>
    </w:p>
    <w:p w:rsidR="00F413E9" w:rsidRPr="006A05B5" w:rsidRDefault="00F413E9" w:rsidP="006A05B5">
      <w:pPr>
        <w:tabs>
          <w:tab w:val="left" w:pos="-312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2. Ведущему специалисту администрации Васильевой В.Г. совместно с начальником  отдела ГОЧС администрации Коробейниковым П.Л.:</w:t>
      </w:r>
    </w:p>
    <w:p w:rsidR="00F413E9" w:rsidRPr="006A05B5" w:rsidRDefault="00F413E9" w:rsidP="006A05B5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2.1. Отработать план гражданской обороны муниципального образования в соответствии с действующим законодательством по планированию мероприятий гражданской обороны на военное время. Выписки из плана ГО довести до исполнителей.</w:t>
      </w:r>
    </w:p>
    <w:p w:rsidR="00F413E9" w:rsidRPr="006A05B5" w:rsidRDefault="00F413E9" w:rsidP="006A05B5">
      <w:pPr>
        <w:tabs>
          <w:tab w:val="left" w:pos="-1950"/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 xml:space="preserve">2.2. Провести инструкторско-методическое занятие с должностными лицами, задействованными в планировании мероприятий гражданской обороны на территории муниципального образования, по изучению основополагающих документов по планированию мероприятий гражданской обороны. </w:t>
      </w:r>
    </w:p>
    <w:p w:rsidR="00F413E9" w:rsidRPr="006A05B5" w:rsidRDefault="00F413E9" w:rsidP="006A05B5">
      <w:pPr>
        <w:tabs>
          <w:tab w:val="left" w:pos="-1950"/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 xml:space="preserve">2.3. Обеспечить методическое руководство по разработке документов по планированию мероприятий гражданской обороны, организовать  контроль за их исполнением. Определить порядок и сроки разработки документов, их согласования, утверждения и доведения до исполнителей. </w:t>
      </w:r>
    </w:p>
    <w:p w:rsidR="00F413E9" w:rsidRPr="006A05B5" w:rsidRDefault="00F413E9" w:rsidP="006A05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3. Рекомендовать руководителям предприятий, организаций и учреждений, расположенных на территории муниципального образования, независимо от их организационно-правовых форм, форм собственности и численности работающих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задач:</w:t>
      </w:r>
    </w:p>
    <w:p w:rsidR="00F413E9" w:rsidRPr="006A05B5" w:rsidRDefault="00F413E9" w:rsidP="006A05B5">
      <w:pPr>
        <w:tabs>
          <w:tab w:val="left" w:pos="1170"/>
        </w:tabs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обучения населения, рабочих и служащих способам защиты от опасностей, возникающих при ведении военных действий или вследствие этих действий;</w:t>
      </w:r>
    </w:p>
    <w:p w:rsidR="00F413E9" w:rsidRPr="006A05B5" w:rsidRDefault="00F413E9" w:rsidP="006A05B5">
      <w:pPr>
        <w:tabs>
          <w:tab w:val="left" w:pos="1170"/>
          <w:tab w:val="num" w:pos="1581"/>
        </w:tabs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оповещения об опасностях, возникающих при ведении военных действий или вследствие этих действий;</w:t>
      </w:r>
    </w:p>
    <w:p w:rsidR="00F413E9" w:rsidRPr="006A05B5" w:rsidRDefault="00F413E9" w:rsidP="006A05B5">
      <w:pPr>
        <w:tabs>
          <w:tab w:val="left" w:pos="1170"/>
          <w:tab w:val="num" w:pos="1581"/>
        </w:tabs>
        <w:spacing w:after="120" w:line="240" w:lineRule="auto"/>
        <w:ind w:left="283" w:firstLine="708"/>
        <w:rPr>
          <w:rFonts w:ascii="Times New Roman" w:hAnsi="Times New Roman"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укрытия рабочих и служащих в защитных сооружениях и выдачи средств индивидуальной защиты;</w:t>
      </w:r>
    </w:p>
    <w:p w:rsidR="00F413E9" w:rsidRPr="006A05B5" w:rsidRDefault="00F413E9" w:rsidP="006A05B5">
      <w:pPr>
        <w:tabs>
          <w:tab w:val="left" w:pos="1170"/>
          <w:tab w:val="num" w:pos="1581"/>
        </w:tabs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проведения аварийно-спасательных работ в случае возникновения опасностей при ведении военных действий или вследствие этих действий, а также вследствие чрезвычайных ситуаций природного и техногенного характера на территории организации, учреждения, муниципального образования и расположенных в его границах (городских и) сельских поселений;</w:t>
      </w:r>
    </w:p>
    <w:p w:rsidR="00F413E9" w:rsidRPr="006A05B5" w:rsidRDefault="00F413E9" w:rsidP="006A05B5">
      <w:pPr>
        <w:tabs>
          <w:tab w:val="left" w:pos="975"/>
        </w:tabs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борьбы с пожарами, возникшими при ведении военных действий или вследствие этих действий;</w:t>
      </w:r>
    </w:p>
    <w:p w:rsidR="00F413E9" w:rsidRPr="006A05B5" w:rsidRDefault="00F413E9" w:rsidP="006A05B5">
      <w:pPr>
        <w:tabs>
          <w:tab w:val="left" w:pos="975"/>
        </w:tabs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эвакуации персонала, материальных и культурных ценностей в безопасные районы;</w:t>
      </w:r>
    </w:p>
    <w:p w:rsidR="00F413E9" w:rsidRPr="006A05B5" w:rsidRDefault="00F413E9" w:rsidP="006A05B5">
      <w:pPr>
        <w:tabs>
          <w:tab w:val="left" w:pos="975"/>
        </w:tabs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 xml:space="preserve">всестороннего обеспечения рабочих и служащих, пострадавших при ведении военных действий или вследствие этих действий. </w:t>
      </w:r>
    </w:p>
    <w:p w:rsidR="00F413E9" w:rsidRPr="006A05B5" w:rsidRDefault="00F413E9" w:rsidP="006A05B5">
      <w:pPr>
        <w:tabs>
          <w:tab w:val="num" w:pos="-1950"/>
          <w:tab w:val="left" w:pos="975"/>
        </w:tabs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4. К разработке документов плана гражданской обороны допустить в полном объеме:</w:t>
      </w:r>
    </w:p>
    <w:p w:rsidR="00F413E9" w:rsidRPr="006A05B5" w:rsidRDefault="00F413E9" w:rsidP="006A05B5">
      <w:pPr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заместителей главы администрации муниципального образования;</w:t>
      </w:r>
    </w:p>
    <w:p w:rsidR="00F413E9" w:rsidRPr="006A05B5" w:rsidRDefault="00F413E9" w:rsidP="006A05B5">
      <w:pPr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>начальник отдела ГОЧС администрации.</w:t>
      </w:r>
    </w:p>
    <w:p w:rsidR="00F413E9" w:rsidRPr="006A05B5" w:rsidRDefault="00F413E9" w:rsidP="006A05B5">
      <w:pPr>
        <w:spacing w:after="120" w:line="240" w:lineRule="auto"/>
        <w:ind w:left="283" w:firstLine="708"/>
        <w:rPr>
          <w:rFonts w:ascii="Times New Roman" w:hAnsi="Times New Roman"/>
          <w:bCs/>
          <w:sz w:val="24"/>
          <w:szCs w:val="20"/>
        </w:rPr>
      </w:pPr>
      <w:r w:rsidRPr="006A05B5">
        <w:rPr>
          <w:rFonts w:ascii="Times New Roman" w:hAnsi="Times New Roman"/>
          <w:bCs/>
          <w:sz w:val="24"/>
          <w:szCs w:val="20"/>
        </w:rPr>
        <w:t xml:space="preserve">Допуск к разработке плана гражданской обороны председателей эвакуационных и эвакоприемных комиссий,  комиссии по поддержанию устойчивого функционирования организаций в военное время, руководителей организаций, обеспечивающих выполнение мероприятий гражданской обороны осуществлять по решению главы администрации муниципального образования. </w:t>
      </w:r>
    </w:p>
    <w:p w:rsidR="00F413E9" w:rsidRPr="006A05B5" w:rsidRDefault="00F413E9" w:rsidP="006A05B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5. Контроль за исполнением настоящего постановления возложить на ведущего специалиста администрации Габец Ю.Н. – председателя комиссии по чрезвычайным ситуациям и пожарной безопасности при администрации муниципального образования .</w:t>
      </w:r>
    </w:p>
    <w:p w:rsidR="00F413E9" w:rsidRPr="006A05B5" w:rsidRDefault="00F413E9" w:rsidP="006A05B5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5B5">
        <w:rPr>
          <w:rFonts w:ascii="Times New Roman" w:hAnsi="Times New Roman"/>
          <w:b/>
          <w:sz w:val="24"/>
          <w:szCs w:val="24"/>
        </w:rPr>
        <w:t xml:space="preserve">       Глава Будаговского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05B5">
        <w:rPr>
          <w:rFonts w:ascii="Times New Roman" w:hAnsi="Times New Roman"/>
          <w:b/>
          <w:sz w:val="24"/>
          <w:szCs w:val="24"/>
        </w:rPr>
        <w:t xml:space="preserve">       сельского поселения:                                                              И.А.Лысенко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rPr>
          <w:rFonts w:ascii="Times New Roman" w:hAnsi="Times New Roman"/>
        </w:rPr>
      </w:pP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</w:rPr>
      </w:pPr>
      <w:r w:rsidRPr="006A05B5">
        <w:rPr>
          <w:rFonts w:ascii="Times New Roman" w:hAnsi="Times New Roman"/>
        </w:rPr>
        <w:t xml:space="preserve">                                                                                                    Утверждено постановлением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</w:rPr>
      </w:pPr>
      <w:r w:rsidRPr="006A05B5">
        <w:rPr>
          <w:rFonts w:ascii="Times New Roman" w:hAnsi="Times New Roman"/>
        </w:rPr>
        <w:t xml:space="preserve">                                                                                    Главы Будаговского сельского поселения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</w:rPr>
      </w:pPr>
      <w:r w:rsidRPr="006A05B5">
        <w:rPr>
          <w:rFonts w:ascii="Times New Roman" w:hAnsi="Times New Roman"/>
        </w:rPr>
        <w:t xml:space="preserve">                                                                                                                   от 08.02.2013года №5б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5B5">
        <w:rPr>
          <w:rFonts w:ascii="Times New Roman" w:hAnsi="Times New Roman"/>
          <w:b/>
          <w:sz w:val="24"/>
          <w:szCs w:val="24"/>
        </w:rPr>
        <w:t>Положение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5B5">
        <w:rPr>
          <w:rFonts w:ascii="Times New Roman" w:hAnsi="Times New Roman"/>
          <w:b/>
          <w:sz w:val="24"/>
          <w:szCs w:val="24"/>
        </w:rPr>
        <w:t>об организации и ведении гражданской обороны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5B5">
        <w:rPr>
          <w:rFonts w:ascii="Times New Roman" w:hAnsi="Times New Roman"/>
          <w:b/>
          <w:sz w:val="24"/>
          <w:szCs w:val="24"/>
        </w:rPr>
        <w:t>в муниципальном образовании Иркутской области</w:t>
      </w:r>
    </w:p>
    <w:p w:rsidR="00F413E9" w:rsidRPr="006A05B5" w:rsidRDefault="00F413E9" w:rsidP="006A05B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E9" w:rsidRPr="006A05B5" w:rsidRDefault="00F413E9" w:rsidP="006A05B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5B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413E9" w:rsidRPr="006A05B5" w:rsidRDefault="00F413E9" w:rsidP="006A05B5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 xml:space="preserve">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6A05B5">
          <w:rPr>
            <w:rFonts w:ascii="Times New Roman" w:hAnsi="Times New Roman"/>
            <w:sz w:val="20"/>
            <w:szCs w:val="20"/>
          </w:rPr>
          <w:t>1998 г</w:t>
        </w:r>
      </w:smartTag>
      <w:r w:rsidRPr="006A05B5">
        <w:rPr>
          <w:rFonts w:ascii="Times New Roman" w:hAnsi="Times New Roman"/>
          <w:sz w:val="20"/>
          <w:szCs w:val="20"/>
        </w:rPr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6A05B5">
          <w:rPr>
            <w:rFonts w:ascii="Times New Roman" w:hAnsi="Times New Roman"/>
            <w:sz w:val="20"/>
            <w:szCs w:val="20"/>
          </w:rPr>
          <w:t>2007 г</w:t>
        </w:r>
      </w:smartTag>
      <w:r w:rsidRPr="006A05B5">
        <w:rPr>
          <w:rFonts w:ascii="Times New Roman" w:hAnsi="Times New Roman"/>
          <w:sz w:val="20"/>
          <w:szCs w:val="20"/>
        </w:rPr>
        <w:t>. № 804 «Об утверждении Положения о гражданской обороне в Российской Федерации »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муниципальном образовании.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Гражданская оборона в муниципальном образовании организуется и ведется на всей территории муниципального образования в соответствии с законами и нормативными правовыми актами Российской Федерации и Иркутской области, нормативными правовыми актами федерального органа исполнительной власти, уполномоченного на решение задач в области гражданской обороны, распорядительными документами руководителя гражданской обороны муниципального образования, а также настоящим Положением.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Органы местного самоуправления муниципального образования и организации, независимо от их организационно-правовых форм (далее - организации),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Руководители органов местного самоуправления и организаций муниципального образования несут персональную ответственность за организацию и проведение мероприятий по гражданской обороне.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numPr>
          <w:ilvl w:val="0"/>
          <w:numId w:val="1"/>
        </w:numPr>
        <w:tabs>
          <w:tab w:val="num" w:pos="-72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A05B5">
        <w:rPr>
          <w:rFonts w:ascii="Times New Roman" w:hAnsi="Times New Roman"/>
          <w:b/>
          <w:sz w:val="20"/>
          <w:szCs w:val="20"/>
        </w:rPr>
        <w:t>Полномочия органов государственной власти в области гражданской обороны на территории муниципального образования Иркутской области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2.1. Высшее должностное лицо муниципального образования в пределах своей компетенции: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осуществляет руководство гражданской обороной на территории муниципального образования;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утверждает состав полномочий по решению задач и (или) выполнению мероприятий гражданской обороны на территории муниципального образования для структурных подразделений органа местного самоуправления муниципального образования;</w:t>
      </w:r>
    </w:p>
    <w:p w:rsidR="00F413E9" w:rsidRPr="00F26B7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 xml:space="preserve">контролирует применение мер по обеспечению решения задач и выполнения мероприятий </w:t>
      </w:r>
      <w:r w:rsidRPr="00F26B75">
        <w:rPr>
          <w:rFonts w:ascii="Times New Roman" w:hAnsi="Times New Roman"/>
          <w:sz w:val="20"/>
          <w:szCs w:val="20"/>
        </w:rPr>
        <w:t>гражданской обороны на территории муниципального образования;</w:t>
      </w:r>
    </w:p>
    <w:p w:rsidR="00F413E9" w:rsidRPr="00F26B7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B75">
        <w:rPr>
          <w:rFonts w:ascii="Times New Roman" w:hAnsi="Times New Roman"/>
          <w:sz w:val="20"/>
          <w:szCs w:val="20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иными нормативными правовыми актами Иркутской области.</w:t>
      </w:r>
    </w:p>
    <w:p w:rsidR="00F413E9" w:rsidRPr="00F26B7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B75">
        <w:rPr>
          <w:rFonts w:ascii="Times New Roman" w:hAnsi="Times New Roman"/>
          <w:sz w:val="20"/>
          <w:szCs w:val="20"/>
        </w:rPr>
        <w:t>2.2. Законодательный орган власти муниципального образования Иркутской области в пределах своей компетенции: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6B75">
        <w:rPr>
          <w:rFonts w:ascii="Times New Roman" w:hAnsi="Times New Roman"/>
          <w:sz w:val="20"/>
          <w:szCs w:val="20"/>
        </w:rPr>
        <w:t>осуществляет законодательное регулирование в области организации и ведения гражданской обороны на территории муниципального</w:t>
      </w:r>
      <w:r w:rsidRPr="006A05B5">
        <w:rPr>
          <w:rFonts w:ascii="Times New Roman" w:hAnsi="Times New Roman"/>
          <w:sz w:val="20"/>
          <w:szCs w:val="20"/>
        </w:rPr>
        <w:t xml:space="preserve"> образования;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утверждает целевые программы муниципального образования в области организации и ведения гражданской обороны;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проводит слушания по вопросам состояния гражданской обороны муниципального образования;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 муниципального образования и нормативными правовыми актами Российской Федерации и Иркутской области.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2.3. Органы местного самоуправления муниципального образования в пределах своей компетенции: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разрабатывают и принимают нормативные правовые акты в области организации и ведения гражданской обороны;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разрабатывают целевые программы в области гражданской обороны;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организуют проведение мероприятий по гражданской обороне, разрабатывает и реализовывает план гражданской обороны и защиты населения, в пределах установленной компетенции;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утверждают состав полномочий по решению задач и (или) мероприятий гражданской обороны отраслевой экономической направленности на территории муниципального образования для организаций различных форм собственности;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привлекают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утверждают перечень организаций, создающих нештатные аварийно-спасательные формирования;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осуществляют иные полномочия в регулируемой сфере, установленные законодательством Российской Федерации и иными нормативными правовыми актами Иркутской области.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2.4. Органы местного самоуправления муниципального образования могут по взаимному соглашению передавать друг другу осуществление части своих полномочий, в соответствии с законодательством Российской Федерации и нормативными правовыми актами Российской Федерации и Иркутской области.</w:t>
      </w:r>
    </w:p>
    <w:p w:rsidR="00F413E9" w:rsidRPr="006A05B5" w:rsidRDefault="00F413E9" w:rsidP="006A05B5">
      <w:pPr>
        <w:tabs>
          <w:tab w:val="num" w:pos="-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numPr>
          <w:ilvl w:val="0"/>
          <w:numId w:val="1"/>
        </w:numPr>
        <w:tabs>
          <w:tab w:val="num" w:pos="-36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A05B5">
        <w:rPr>
          <w:rFonts w:ascii="Times New Roman" w:hAnsi="Times New Roman"/>
          <w:b/>
          <w:sz w:val="20"/>
          <w:szCs w:val="20"/>
        </w:rPr>
        <w:t>Мероприятия по гражданской обороне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Органы местного самоуправления муниципального образования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108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обучению населения в области гражданской обороны: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планирование и осуществление обучения населения муниципального образования в области гражданской обороны;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создание, оснащение, организация деятельности и всестороннего обеспечения функционирования курсов гражданской обороны муниципальных образований и учебно-консультационных пунктов по гражданской обороне;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и осуществление пропаганды знаний в области гражданской обороны;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пропаганда знаний в области гражданской обороны.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оповещению населения об опасностях, возникающих при ведении военных действий или вследствие этих действий:</w:t>
      </w:r>
    </w:p>
    <w:p w:rsidR="00F413E9" w:rsidRPr="006A05B5" w:rsidRDefault="00F413E9" w:rsidP="006A05B5">
      <w:p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F413E9" w:rsidRPr="006A05B5" w:rsidRDefault="00F413E9" w:rsidP="006A05B5">
      <w:p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локальных систем оповещения, сопрягаемых с автоматизированными системами контроля за выбросом опасных веществ и централизованного оповещения населения, на потенциально опасных объектах и районах их размещения;</w:t>
      </w:r>
    </w:p>
    <w:p w:rsidR="00F413E9" w:rsidRPr="006A05B5" w:rsidRDefault="00F413E9" w:rsidP="006A05B5">
      <w:p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413E9" w:rsidRPr="006A05B5" w:rsidRDefault="00F413E9" w:rsidP="006A05B5">
      <w:p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комплексное использование средств единой сети электросвязи Иркутской области, сетей и средств радио, проводного и телевизионного вещания и других технических средств передачи информации;</w:t>
      </w:r>
    </w:p>
    <w:p w:rsidR="00F413E9" w:rsidRPr="006A05B5" w:rsidRDefault="00F413E9" w:rsidP="006A05B5">
      <w:p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сбор информации в области гражданской обороны и обмен ею.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эвакуации населения, материальных и культурных ценностей в безопасные районы: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планирования, подготовки и проведения эвакуации;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подготовка районов размещения эвакуируемого населения, мест хранения материальных и культурных ценностей;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подготовка транспортных средств для обеспечения проведения эвакомероприятий;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создание, подготовка и организация деятельности эвакуационных органов.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54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предоставлению населению убежищ и средств индивидуальной защиты: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обеспечение укрытия установленных категорий населения в защитных сооружениях гражданской обороны;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накопление, хранение, освежение и использование по предназначению средств индивидуальной защиты;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световой и другим видам маскировки: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определение перечня объектов, подлежащих маскировке;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разработка планов комплексной маскировки организаций, отнесенных к категориям по гражданской обороне;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создание, оснащение и подготовка в области гражданской обороны аварийно-спасательных формирований и спасательных служб (служб гражданской обороны), а также планирование их действий;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разработка современных технологий и технических средств проведения аварийно-спасательных и других неотложных работ.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снабжение населения продовольственными и непродовольственными товарами;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предоставление населению коммунально-бытовых и иных услуг;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проведение лечебно-эвакуационных мероприятий;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развертывание необходимой лечебной базы в загородной зоне, организация ее энерго- и водоснабжения;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оказания населению всех видов медицинской помощи;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определение численности населения, оставшегося без жилья;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413E9" w:rsidRPr="006A05B5" w:rsidRDefault="00F413E9" w:rsidP="006A05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предоставление населению информационно-психологической поддержки.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борьбе с пожарами, возникшими при ведении военных действий или вследствие этих действий: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необходимых противопожарных сил, их оснащение и подготовка в области гражданской обороны;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тушения пожаров в военное время на объектах, отнесенных в установленном порядке к категориям по гражданской обороне.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 Иркутской области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введение режимов радиационной защиты на территориях, подвергшихся радиоактивному загрязнению;</w:t>
      </w:r>
    </w:p>
    <w:p w:rsidR="00F413E9" w:rsidRPr="006A05B5" w:rsidRDefault="00F413E9" w:rsidP="006A05B5">
      <w:pPr>
        <w:tabs>
          <w:tab w:val="num" w:pos="-36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F413E9" w:rsidRPr="006A05B5" w:rsidRDefault="00F413E9" w:rsidP="006A05B5">
      <w:pPr>
        <w:numPr>
          <w:ilvl w:val="1"/>
          <w:numId w:val="1"/>
        </w:num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заблаговременное создание запасов дезактивирующих, дегазирующих веществ и растворов;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3.11.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осуществление пропускного режима и поддержание общественного порядка в очагах поражения;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3.12. По вопросам срочного восстановления функционирования необходимых коммунальных служб в военное время: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подготовка резерва мобильных средств для очистки, опреснения и транспортировки воды;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3.13. По срочному захоронению трупов в военное время: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заблаговременное, в мирное время, определение мест возможных захоронений;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оборудование мест погребения (захоронения) тел (останков) погибших;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 санитарно-эпидемиологического надзора за погребением погибших.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3.14. По разработке и осуществлению мер, направленных на сохранение объектов, существенно необходимых для устойчивого функционирования экономики и выживания населения в военное время: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организация работы в мирное время и военное время в органах местного самоуправления и организациях муниципального образования комиссий по повышению устойчивости функционирования экономики и организаций;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рациональное размещение, объектов экономики и инфраструктуры, а также средств производства в соответствии с требованиями инженерно-технических мероприятий гражданской обороны;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планирование и проведение в угрожаемый период мероприятий по комплексной маскировке;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разработка и проведение мероприятий, направленных на повышение надежности функционирования систем и источников энерго- и водоснабжения;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страхового фонда документации;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3.15. По вопросам обеспечения постоянной готовности сил и средств гражданской обороны: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оснащение сил гражданской обороны современными техникой и оборудованием;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и планирование применения группировки сил гражданской обороны;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F413E9" w:rsidRPr="006A05B5" w:rsidRDefault="00F413E9" w:rsidP="006A05B5">
      <w:pPr>
        <w:tabs>
          <w:tab w:val="num" w:pos="-36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numPr>
          <w:ilvl w:val="0"/>
          <w:numId w:val="1"/>
        </w:num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A05B5">
        <w:rPr>
          <w:rFonts w:ascii="Times New Roman" w:hAnsi="Times New Roman"/>
          <w:b/>
          <w:sz w:val="20"/>
          <w:szCs w:val="20"/>
        </w:rPr>
        <w:t>Руководство и организационная структура гражданской обороны на территории муниципального образования Иркутской области, состав сил и средств гражданской обороны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4.1. Гражданская оборона в муниципальном образовании организуется по территориально-производственному принципу.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4.2. Руководитель гражданской обороны муниципального образования – Глава администрации муниципального образования осуществляет руководство гражданской обороной в муниципальном образовании через орган, уполномоченный решать задачи гражданской обороны и задачи по предупреждению и ликвидации чрезвычайных ситуаций муниципального образования.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4.3. Руководство гражданской обороной в органах местного самоуправления муниципального образования и их структурных подразделениях осуществляют соответствующие руководители этих органов и структурных подразделений.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4.4. Руководство гражданской обороной в организациях осуществляют их руководители.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4.5.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4.6.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4.7. Органами, осуществляющими управление гражданской обороной на территории муниципального образования являются: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орган, уполномоченный решать задачи гражданской обороны и задачи по предупреждению и ликвидации чрезвычайных ситуаций муниципального образования;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структурные подразделения (работники) по гражданской обороне территориальных, функциональных, отраслевых органов местного самоуправления муниципального образования и организаций.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4.8. Для планирования, подготовки и проведения эвакуационных мероприятий органами местного самоуправления муниципального образования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муниципального образования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4.9. В целях проведения технического обслуживания, ремонта и поддержания в состоянии готовности запасных пунктов управления органов местного самоуправления муниципального образования, защитных сооружений гражданской обороны, накопления, хранения и обслуживания имущества гражданской обороны органами местного самоуправления муниципального образования создаются соответствующие специализированные предприятия.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Указанные предприятия являются юридическими лицами, функционируют в соответствии с законодательством Иркутской области. Орган местного самоуправления, уполномоченный решать задачи гражданской обороны и задачи по предупреждению и ликвидации чрезвычайных ситуаций муниципального образования руководит их деятельностью в пределах предоставленных ему органами местного самоуправления муниципального образования полномочий.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4.10.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муниципального образования входят аварийно-спасательные формирования и спасательные службы (службы гражданской обороны).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4.11. Аварийно-спасательные формирования – самостоятельные или входящие в состав аварийно-спасательных служб структуры,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Иркутской области, создаются и поддерживаются в состоянии постоянной готовности нештатные аварийно-спасательные формирования.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В целях проведения аварийно-спасательных и других неотложных работ регионального масштаба из числа территориальных нештатных аварийно-спасательных формирований создается резерв Главы администрации Иркутской области.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Порядок создания нештатных аварийно-спасательных формирований разрабатывается и утверждается органом исполнительной власти, уполномоченным на решение задач в области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Порядок подготовки, оснащения и применения нештатных аварийно-спасательных формирований определяется органом исполнительной власти, уполномоченным на решение задач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4.12.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Решение о создании спасательных служб (служб гражданской обороны) муниципального образования принимают органы местного самоуправления муниципального образования, в муниципальных образованиях руководители органов местного самоуправления, в организациях – руководители организаций.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 решению органов местного самоуправления муниципального образования создаются спасательные службы (службы гражданской обороны): убежищ и укрытий,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Спасательная служба (служба гражданской обороны) –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и террористических актов.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Методическое руководство созданием спасательных служб (служб гражданской обороны) осуществляет орган исполнительной власти, уполномоченный на решение задач в области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Вид и количество спасательных служб (служб гражданской обороны) определяются в зависимости от характера и объема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Задачи, организация и функции спасательных служб (служб гражданской обороны) определяются соответствующими положениями о спасательных службах.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4.13. Положение о спасательной службе (службе гражданской обороны) муниципального образования разрабатывается и подписывается руководителем соответствующей спасательной службы (службы гражданской обороны) и утверждается руководителем гражданской обороны муниципального образования после согласования с органом, уполномоченным решать задачи гражданской обороны и задачи по предупреждению и ликвидации чрезвычайных ситуаций муниципального образования.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Положение о спасательной службе (службе гражданской обороны) муниципального образования согласовывается с органом, уполномоченным решать задачи гражданской обороны и задачи по предупреждению и ликвидации чрезвычайных ситуаций муниципального образования, руководителем соответствующей спасательной службы муниципального образования и утверждается руководителем гражданской обороны муниципального образования.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Положение о спасательной службе (службе гражданской обороны) организации согласовывается с соответствующим структурным подразделением органа местного самоуправления, уполномоченным на решение задач в области гражданской обороны и утверждается руководителем гражданской обороны организации.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Инструкции и указания спасательных служб (служб гражданской обороны)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4.14.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 (служб гражданской обороны).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Для выполнения задач гражданской обороны решением органов местного самоуправления муниципального образования могут привлекаться расположенные на территории муниципального образования специализированные аварийно-спасательные формирования, медицинские учреждения, строительно-монтажные организации.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обороной.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4.15. Для выполнения задач в области гражданской обороны на территории муниципального образования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гражданской обороны муниципального образования, органов местного самоуправления и организаций в отношении созданных ими сил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4.17. Для осуществления управления гражданской обороной органы местного самоуправления муниципального образования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4.18.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Сбор и обмен информацией осуществляется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органами местного самоуправления муниципального образования.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Порядок сбора и обмена информацией в области гражданской обороны, формы донесений и сроки их представления на территории муниципального образования определяется органом местного самоуправления муниципального образования, уполномоченным на решение задач в области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A05B5">
        <w:rPr>
          <w:rFonts w:ascii="Times New Roman" w:hAnsi="Times New Roman"/>
          <w:b/>
          <w:sz w:val="20"/>
          <w:szCs w:val="20"/>
        </w:rPr>
        <w:t>5. Подготовка к ведению и ведения гражданской обороны в муниципальном образовании Иркутской области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5.1. Подготовка к ведению гражданской обороны на территории муниципального образования основывается на заблаговременном, согласованном и взаимоувязанном по целям и задачам,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годового и перспективного плана основных мероприятий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объектах, который согласовывается ГУ МЧС России по Иркутской области.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5.2. Ведение гражданской обороны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муниципального образования, планов гражданской обороны и защиты населения муниципальных образований и планов гражданской обороны организаций.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5.3.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5.4. Порядок разработки, согласования и утверждения планов гражданской обороны и защиты населения (планов гражданской обороны) определяется органом исполнительной власти, уполномоченным на решение задач в области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A05B5">
        <w:rPr>
          <w:rFonts w:ascii="Times New Roman" w:hAnsi="Times New Roman"/>
          <w:b/>
          <w:sz w:val="20"/>
          <w:szCs w:val="20"/>
        </w:rPr>
        <w:t>6. Нормативное правовое регулирование в области организации и ведения гражданской обороны в муниципальном образовании Иркутской области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Органы местного самоуправления муниципального образования в соответствии с полномочиями осуществляют нормативное правовое регулирование в области гражданской обороны, в том числе по вопросам: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организации проведения мероприятий по гражданской обороне в соответствии с нормативными правовыми актами Российской Федерации и Иркутской области, разработки и реализации плана гражданской обороны и защиты населения муниципального образования;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осуществления мер по поддержанию сил и средств гражданской обороны в состоянии постоянной готовности;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организации подготовки и обучения населения в области гражданской обороны;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создания и поддержания в состоянии постоянной готовности к использованию технических систем управления гражданской обороны; систем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характера; защитных сооружений и других объектов гражданской обороны;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планирования мероприятий по поддержанию устойчивого функционирования организаций в военное время;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создания и содержания в целях гражданской обороны запасов материально-технических, продовольственных, медицинских и иных средств.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A05B5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7.1. Нормативное регулирование, а также специальные, разрешительные, надзорные и контрольные функции в области гражданской обороны осуществляются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7.2.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F413E9" w:rsidRPr="006A05B5" w:rsidRDefault="00F413E9" w:rsidP="006A05B5">
      <w:pPr>
        <w:tabs>
          <w:tab w:val="num" w:pos="-18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A05B5">
        <w:rPr>
          <w:rFonts w:ascii="Times New Roman" w:hAnsi="Times New Roman"/>
          <w:sz w:val="20"/>
          <w:szCs w:val="20"/>
        </w:rPr>
        <w:t>7.3.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413E9" w:rsidRPr="006A05B5" w:rsidRDefault="00F413E9" w:rsidP="006A05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tabs>
          <w:tab w:val="num" w:pos="0"/>
        </w:tabs>
        <w:spacing w:after="0" w:line="240" w:lineRule="auto"/>
        <w:ind w:right="283"/>
        <w:rPr>
          <w:rFonts w:ascii="Times New Roman" w:hAnsi="Times New Roman"/>
          <w:sz w:val="32"/>
          <w:szCs w:val="32"/>
        </w:rPr>
      </w:pPr>
    </w:p>
    <w:p w:rsidR="00F413E9" w:rsidRPr="006A05B5" w:rsidRDefault="00F413E9" w:rsidP="006A05B5">
      <w:pPr>
        <w:tabs>
          <w:tab w:val="num" w:pos="0"/>
        </w:tabs>
        <w:spacing w:after="0" w:line="240" w:lineRule="auto"/>
        <w:ind w:right="283"/>
        <w:outlineLvl w:val="0"/>
        <w:rPr>
          <w:rFonts w:ascii="Times New Roman" w:hAnsi="Times New Roman"/>
          <w:sz w:val="32"/>
          <w:szCs w:val="32"/>
        </w:rPr>
      </w:pPr>
    </w:p>
    <w:p w:rsidR="00F413E9" w:rsidRPr="006A05B5" w:rsidRDefault="00F413E9" w:rsidP="006A05B5">
      <w:pPr>
        <w:tabs>
          <w:tab w:val="num" w:pos="0"/>
        </w:tabs>
        <w:spacing w:after="0" w:line="240" w:lineRule="auto"/>
        <w:ind w:right="283"/>
        <w:outlineLvl w:val="0"/>
        <w:rPr>
          <w:rFonts w:ascii="Times New Roman" w:hAnsi="Times New Roman"/>
          <w:sz w:val="32"/>
          <w:szCs w:val="32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13E9" w:rsidRPr="006A05B5" w:rsidRDefault="00F413E9" w:rsidP="006A05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413E9" w:rsidRDefault="00F413E9">
      <w:bookmarkStart w:id="0" w:name="_GoBack"/>
      <w:bookmarkEnd w:id="0"/>
    </w:p>
    <w:sectPr w:rsidR="00F413E9" w:rsidSect="00CE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47B"/>
    <w:multiLevelType w:val="hybridMultilevel"/>
    <w:tmpl w:val="0026FB28"/>
    <w:lvl w:ilvl="0" w:tplc="F258C6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CEC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CEA4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B89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4786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B083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2A7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C02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0C7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A6"/>
    <w:rsid w:val="002E282D"/>
    <w:rsid w:val="004F62A6"/>
    <w:rsid w:val="006A05B5"/>
    <w:rsid w:val="006B64F4"/>
    <w:rsid w:val="00CE31A4"/>
    <w:rsid w:val="00F26B75"/>
    <w:rsid w:val="00F4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5791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2013-03-29T05:28:00Z</dcterms:created>
  <dcterms:modified xsi:type="dcterms:W3CDTF">2013-04-10T11:12:00Z</dcterms:modified>
</cp:coreProperties>
</file>